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914FC" w14:textId="77777777" w:rsidR="00E637BE" w:rsidRDefault="00A22C45">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7DD70426" w14:textId="77777777" w:rsidR="00E637BE" w:rsidRDefault="00A22C45">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3CC728B4" w14:textId="77777777" w:rsidR="00E637BE" w:rsidRDefault="00A22C45">
      <w:pPr>
        <w:spacing w:after="0" w:line="240" w:lineRule="auto"/>
        <w:jc w:val="center"/>
        <w:rPr>
          <w:rFonts w:ascii="Times New Roman" w:hAnsi="Times New Roman" w:cs="Times New Roman"/>
          <w:b/>
          <w:bCs/>
          <w:color w:val="000000"/>
          <w:sz w:val="24"/>
          <w:szCs w:val="24"/>
          <w:shd w:val="clear" w:color="auto" w:fill="FFFFFF"/>
        </w:rPr>
      </w:pPr>
      <w:r>
        <w:rPr>
          <w:rFonts w:ascii="Times New Roman" w:hAnsi="Times New Roman" w:cs="Times New Roman"/>
          <w:b/>
          <w:caps/>
          <w:color w:val="000000"/>
          <w:spacing w:val="-2"/>
          <w:sz w:val="24"/>
          <w:szCs w:val="24"/>
        </w:rPr>
        <w:t xml:space="preserve">Dėl kitos paskirties valstybinės žemės sklypo, esančio VILNIAUS G. 11, Skuodo MIESTE, nuomos </w:t>
      </w:r>
      <w:r>
        <w:rPr>
          <w:rFonts w:ascii="Times New Roman" w:hAnsi="Times New Roman" w:cs="Times New Roman"/>
          <w:b/>
          <w:bCs/>
          <w:color w:val="000000"/>
          <w:sz w:val="24"/>
          <w:szCs w:val="24"/>
          <w:shd w:val="clear" w:color="auto" w:fill="FFFFFF"/>
        </w:rPr>
        <w:t xml:space="preserve"> </w:t>
      </w:r>
    </w:p>
    <w:p w14:paraId="3F7167D1" w14:textId="77777777" w:rsidR="00E637BE" w:rsidRDefault="00E637BE">
      <w:pPr>
        <w:spacing w:after="0" w:line="240" w:lineRule="auto"/>
        <w:jc w:val="center"/>
        <w:rPr>
          <w:rFonts w:ascii="Times New Roman" w:hAnsi="Times New Roman" w:cs="Times New Roman"/>
          <w:b/>
          <w:caps/>
          <w:sz w:val="24"/>
          <w:szCs w:val="24"/>
        </w:rPr>
      </w:pPr>
    </w:p>
    <w:p w14:paraId="7CA8A260" w14:textId="10818750" w:rsidR="00E637BE" w:rsidRDefault="00A22C45">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2024 m. lapkričio</w:t>
      </w:r>
      <w:r w:rsidR="005A6F7B">
        <w:rPr>
          <w:rFonts w:ascii="Times New Roman" w:eastAsia="Times New Roman" w:hAnsi="Times New Roman" w:cs="Times New Roman"/>
          <w:bCs/>
          <w:sz w:val="24"/>
          <w:szCs w:val="24"/>
          <w:lang w:val="lt-LT" w:eastAsia="ja-JP"/>
        </w:rPr>
        <w:t xml:space="preserve"> 19 </w:t>
      </w:r>
      <w:r>
        <w:rPr>
          <w:rFonts w:ascii="Times New Roman" w:eastAsia="Times New Roman" w:hAnsi="Times New Roman" w:cs="Times New Roman"/>
          <w:bCs/>
          <w:sz w:val="24"/>
          <w:szCs w:val="24"/>
          <w:lang w:val="lt-LT" w:eastAsia="ja-JP"/>
        </w:rPr>
        <w:t>d. Nr. T10-</w:t>
      </w:r>
      <w:r w:rsidR="005A6F7B">
        <w:rPr>
          <w:rFonts w:ascii="Times New Roman" w:eastAsia="Times New Roman" w:hAnsi="Times New Roman" w:cs="Times New Roman"/>
          <w:bCs/>
          <w:sz w:val="24"/>
          <w:szCs w:val="24"/>
          <w:lang w:val="lt-LT" w:eastAsia="ja-JP"/>
        </w:rPr>
        <w:t>236</w:t>
      </w:r>
    </w:p>
    <w:p w14:paraId="6C6A3AD4" w14:textId="77777777" w:rsidR="00E637BE" w:rsidRDefault="00A22C45">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25FBDE4" w14:textId="77777777" w:rsidR="00E637BE" w:rsidRDefault="00E637BE">
      <w:pPr>
        <w:spacing w:after="0" w:line="240" w:lineRule="auto"/>
        <w:ind w:firstLine="1247"/>
        <w:rPr>
          <w:rFonts w:ascii="Times New Roman" w:eastAsia="Times New Roman" w:hAnsi="Times New Roman" w:cs="Times New Roman"/>
          <w:bCs/>
          <w:sz w:val="24"/>
          <w:szCs w:val="24"/>
          <w:lang w:val="lt-LT" w:eastAsia="ja-JP"/>
        </w:rPr>
      </w:pPr>
    </w:p>
    <w:p w14:paraId="6E04BCCD" w14:textId="77777777" w:rsidR="00E637BE" w:rsidRDefault="00A22C45">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46CBF0AB" w14:textId="77777777" w:rsidR="00E637BE" w:rsidRDefault="00A22C45">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tikslas </w:t>
      </w:r>
      <w:bookmarkStart w:id="0" w:name="_Hlk157084582"/>
      <w:r>
        <w:rPr>
          <w:rFonts w:ascii="Times New Roman" w:hAnsi="Times New Roman" w:cs="Times New Roman"/>
          <w:bCs/>
          <w:sz w:val="24"/>
          <w:szCs w:val="24"/>
          <w:lang w:val="lt-LT"/>
        </w:rPr>
        <w:t xml:space="preserve">išnuomoti </w:t>
      </w:r>
      <w:r>
        <w:rPr>
          <w:rFonts w:ascii="Times New Roman" w:hAnsi="Times New Roman" w:cs="Times New Roman"/>
          <w:sz w:val="24"/>
          <w:szCs w:val="24"/>
          <w:lang w:val="lt-LT"/>
        </w:rPr>
        <w:t xml:space="preserve">0,2081 ha kitos paskirties žemės sklypo, unikalus Nr. 4400-4253-4538, esančio Vilniaus g. 11, Skuodo mieste, dalis,  </w:t>
      </w:r>
      <w:bookmarkEnd w:id="0"/>
      <w:r>
        <w:rPr>
          <w:rFonts w:ascii="Times New Roman" w:hAnsi="Times New Roman" w:cs="Times New Roman"/>
          <w:bCs/>
          <w:sz w:val="24"/>
          <w:szCs w:val="24"/>
          <w:lang w:val="lt-LT"/>
        </w:rPr>
        <w:t>kurios</w:t>
      </w:r>
      <w:r>
        <w:rPr>
          <w:rFonts w:ascii="Times New Roman" w:hAnsi="Times New Roman" w:cs="Times New Roman"/>
          <w:sz w:val="24"/>
          <w:szCs w:val="24"/>
          <w:lang w:val="lt-LT"/>
        </w:rPr>
        <w:t xml:space="preserve"> r</w:t>
      </w:r>
      <w:r>
        <w:rPr>
          <w:rFonts w:ascii="Times New Roman" w:hAnsi="Times New Roman" w:cs="Times New Roman"/>
          <w:color w:val="000000"/>
          <w:sz w:val="24"/>
          <w:szCs w:val="24"/>
          <w:lang w:val="lt-LT" w:eastAsia="lt-LT"/>
        </w:rPr>
        <w:t xml:space="preserve">eikalingos negyvenamosios paskirties patalpų, esančių gyvenamajam name, unikalus Nr. 7597-3002-3010, eksploatavimui. </w:t>
      </w:r>
    </w:p>
    <w:p w14:paraId="18DCB50D" w14:textId="77777777" w:rsidR="00E637BE" w:rsidRDefault="00A22C45">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2024 m. spalio mėnesį  yra gauti asmenų  prašymai išnuomoti valstybinės žemės sklypo dalis negyvenamųjų patalpų eksploatavimui.</w:t>
      </w:r>
    </w:p>
    <w:p w14:paraId="661A80E6" w14:textId="36F90A5C" w:rsidR="00E637BE" w:rsidRDefault="00A22C45">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color w:val="000000"/>
          <w:sz w:val="24"/>
          <w:szCs w:val="24"/>
          <w:lang w:val="lt-LT" w:eastAsia="lt-LT"/>
        </w:rPr>
        <w:t xml:space="preserve"> </w:t>
      </w:r>
      <w:r>
        <w:rPr>
          <w:rFonts w:ascii="Times New Roman" w:hAnsi="Times New Roman" w:cs="Times New Roman"/>
          <w:sz w:val="24"/>
          <w:szCs w:val="24"/>
          <w:lang w:val="lt-LT"/>
        </w:rPr>
        <w:t xml:space="preserve">Skuodo rajono savivaldybės tarybos 2024 m. rugsėjo 26 d. sprendimu Nr. T9-195 ,,Dėl kitos paskirties valstybinės žemės sklypo (unikalus Nr. 4400-4253-4538), esančio Vilniaus g. 11, Skuodo  mieste, dalių dydžių nustatymo ir dalių nuomos“ yra nustatytos patalpų eksploatacijai reikalingos valstybinės žemės sklypo dalys. </w:t>
      </w:r>
    </w:p>
    <w:p w14:paraId="21CFD4D8" w14:textId="77777777" w:rsidR="00E637BE" w:rsidRDefault="00E637BE">
      <w:pPr>
        <w:pStyle w:val="Sraopastraipa"/>
        <w:spacing w:after="0" w:line="240" w:lineRule="auto"/>
        <w:ind w:left="0" w:firstLine="1247"/>
        <w:jc w:val="both"/>
        <w:rPr>
          <w:rFonts w:ascii="Times New Roman" w:hAnsi="Times New Roman" w:cs="Times New Roman"/>
          <w:color w:val="000000"/>
          <w:sz w:val="24"/>
          <w:szCs w:val="24"/>
          <w:lang w:val="lt-LT" w:eastAsia="lt-LT"/>
        </w:rPr>
      </w:pPr>
    </w:p>
    <w:p w14:paraId="3D251B6A" w14:textId="77777777" w:rsidR="00E637BE" w:rsidRDefault="00A22C45">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53998D25" w14:textId="77777777" w:rsidR="00E637BE" w:rsidRDefault="00A22C4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0,2081 ha žemės sklypą, </w:t>
      </w:r>
      <w:r>
        <w:rPr>
          <w:rFonts w:ascii="Times New Roman" w:hAnsi="Times New Roman" w:cs="Times New Roman"/>
          <w:bCs/>
          <w:sz w:val="24"/>
          <w:szCs w:val="24"/>
          <w:lang w:val="lt-LT"/>
        </w:rPr>
        <w:t>unikalus Nr. 4400-4253-4538</w:t>
      </w:r>
      <w:r>
        <w:rPr>
          <w:rFonts w:ascii="Times New Roman" w:hAnsi="Times New Roman" w:cs="Times New Roman"/>
          <w:sz w:val="24"/>
          <w:szCs w:val="24"/>
          <w:lang w:val="lt-LT"/>
        </w:rPr>
        <w:t xml:space="preserve">, esantį </w:t>
      </w:r>
      <w:r>
        <w:rPr>
          <w:rFonts w:ascii="Times New Roman" w:hAnsi="Times New Roman" w:cs="Times New Roman"/>
          <w:color w:val="000000"/>
          <w:sz w:val="24"/>
          <w:szCs w:val="24"/>
          <w:lang w:val="lt-LT" w:eastAsia="lt-LT"/>
        </w:rPr>
        <w:t>Vilniaus g. 11, Skuodo mieste</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 xml:space="preserve">kurio paskirtis yra kitos paskirties žemė, o naudojimo būdas – daugiabučių gyvenamųjų pastatų ir bendrabučių teritorijos. </w:t>
      </w:r>
    </w:p>
    <w:p w14:paraId="44C8A3E6" w14:textId="77777777" w:rsidR="00E637BE" w:rsidRDefault="00A22C4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60449821" w14:textId="77777777" w:rsidR="00E637BE" w:rsidRDefault="00A22C45">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428D0134" w14:textId="77777777" w:rsidR="00E637BE" w:rsidRDefault="00A22C45">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36741237" w14:textId="77777777" w:rsidR="00E637BE" w:rsidRDefault="00A22C45">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1DEB9828" w14:textId="77777777" w:rsidR="00E637BE" w:rsidRDefault="00A22C45">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7238F7A4" w14:textId="77777777" w:rsidR="00E637BE" w:rsidRDefault="00A22C45">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 xml:space="preserve">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w:t>
      </w:r>
      <w:r>
        <w:rPr>
          <w:rFonts w:ascii="Times New Roman" w:hAnsi="Times New Roman" w:cs="Times New Roman"/>
          <w:color w:val="000000"/>
          <w:sz w:val="24"/>
          <w:szCs w:val="24"/>
          <w:lang w:val="lt-LT" w:eastAsia="lt-LT"/>
        </w:rPr>
        <w:lastRenderedPageBreak/>
        <w:t>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0E8148DD" w14:textId="77777777" w:rsidR="00E637BE" w:rsidRDefault="00A22C45">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10D50A8C" w14:textId="77777777" w:rsidR="00E637BE" w:rsidRDefault="00A22C4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Pr>
          <w:rFonts w:ascii="Times New Roman" w:hAnsi="Times New Roman" w:cs="Times New Roman"/>
          <w:bCs/>
          <w:sz w:val="24"/>
          <w:szCs w:val="24"/>
          <w:lang w:val="lt-LT"/>
        </w:rPr>
        <w:t>pastato, statinio</w:t>
      </w:r>
      <w:r>
        <w:rPr>
          <w:rFonts w:ascii="Times New Roman" w:hAnsi="Times New Roman" w:cs="Times New Roman"/>
          <w:sz w:val="24"/>
          <w:szCs w:val="24"/>
          <w:lang w:val="lt-LT"/>
        </w:rPr>
        <w:t>, </w:t>
      </w:r>
      <w:r>
        <w:rPr>
          <w:rFonts w:ascii="Times New Roman" w:hAnsi="Times New Roman" w:cs="Times New Roman"/>
          <w:bCs/>
          <w:sz w:val="24"/>
          <w:szCs w:val="24"/>
          <w:lang w:val="lt-LT"/>
        </w:rPr>
        <w:t xml:space="preserve">įrenginio gyvavimo trukmės sąvoką: tai </w:t>
      </w:r>
      <w:r>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1.1  papunktis įvardija, kad pastatas yra plytų mūro arba mišrių konstrukcijų.  Šis pastatas gali gyvuoti 100 metų. Įvertinus   pastato gyvenamojo namo, Vilniaus g. 11, Skuode,  nusidėvėjimo duomenis (20%) bei kadastro duomenų nustatymo datą (2019 m), žemės sklypo nuomos terminas apskaičiuojamas pagal formulę</w:t>
      </w:r>
    </w:p>
    <w:p w14:paraId="5802628B" w14:textId="77777777" w:rsidR="00E637BE" w:rsidRDefault="00A22C45">
      <w:pPr>
        <w:spacing w:after="0" w:line="240" w:lineRule="auto"/>
        <w:jc w:val="center"/>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T = S - (S x (N / 100)) + M)=</w:t>
      </w:r>
      <w:r>
        <w:rPr>
          <w:rFonts w:ascii="Times New Roman" w:hAnsi="Times New Roman" w:cs="Times New Roman"/>
          <w:sz w:val="24"/>
          <w:szCs w:val="24"/>
          <w:lang w:val="lt-LT"/>
        </w:rPr>
        <w:t xml:space="preserve"> 100-(100*20/100))+2019=2099 m.</w:t>
      </w:r>
    </w:p>
    <w:p w14:paraId="6E8B457C" w14:textId="77777777" w:rsidR="00E637BE" w:rsidRDefault="00A22C45">
      <w:pPr>
        <w:spacing w:after="0" w:line="240" w:lineRule="auto"/>
        <w:jc w:val="center"/>
        <w:rPr>
          <w:rFonts w:ascii="Times New Roman" w:hAnsi="Times New Roman" w:cs="Times New Roman"/>
          <w:sz w:val="24"/>
          <w:szCs w:val="24"/>
          <w:lang w:val="lt-LT"/>
        </w:rPr>
      </w:pPr>
      <w:r>
        <w:rPr>
          <w:rFonts w:ascii="Times New Roman" w:eastAsia="Calibri" w:hAnsi="Times New Roman" w:cs="Times New Roman"/>
          <w:sz w:val="24"/>
          <w:szCs w:val="24"/>
          <w:lang w:val="lt-LT" w:eastAsia="lt-LT"/>
        </w:rPr>
        <w:t>Maksimalus galimas šio valstybinės žemės sklypo nuomos terminas 75  metai.</w:t>
      </w:r>
    </w:p>
    <w:p w14:paraId="6FF5A1D3" w14:textId="77777777" w:rsidR="00E637BE" w:rsidRDefault="00E637BE">
      <w:pPr>
        <w:spacing w:after="0" w:line="240" w:lineRule="auto"/>
        <w:ind w:firstLine="1247"/>
        <w:jc w:val="both"/>
        <w:rPr>
          <w:rFonts w:ascii="Times New Roman" w:hAnsi="Times New Roman" w:cs="Times New Roman"/>
          <w:b/>
          <w:sz w:val="24"/>
          <w:szCs w:val="24"/>
          <w:lang w:val="lt-LT"/>
        </w:rPr>
      </w:pPr>
    </w:p>
    <w:p w14:paraId="3D4E1E8D" w14:textId="77777777" w:rsidR="00E637BE" w:rsidRDefault="00A22C4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78F6EDA5" w14:textId="77777777" w:rsidR="00E637BE" w:rsidRDefault="00A22C45">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pasirašomos ilgalaikės valstybinės žemės nuomos sutartys, kurias nuomininkai privalės registruoti Nekilnojamojo turto registre. </w:t>
      </w:r>
    </w:p>
    <w:p w14:paraId="3407DEC2" w14:textId="77777777" w:rsidR="00E637BE" w:rsidRDefault="00E637BE">
      <w:pPr>
        <w:spacing w:after="0" w:line="240" w:lineRule="auto"/>
        <w:ind w:firstLine="1247"/>
        <w:jc w:val="both"/>
        <w:rPr>
          <w:rFonts w:ascii="Times New Roman" w:hAnsi="Times New Roman" w:cs="Times New Roman"/>
          <w:sz w:val="24"/>
          <w:szCs w:val="24"/>
          <w:lang w:val="lt-LT"/>
        </w:rPr>
      </w:pPr>
    </w:p>
    <w:p w14:paraId="2CF99038" w14:textId="77777777" w:rsidR="00E637BE" w:rsidRDefault="00A22C45">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7D1E82B7" w14:textId="77777777" w:rsidR="00E637BE" w:rsidRDefault="00A22C45">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1689A689" w14:textId="77777777" w:rsidR="00E637BE" w:rsidRDefault="00E637BE">
      <w:pPr>
        <w:spacing w:after="0" w:line="240" w:lineRule="auto"/>
        <w:ind w:firstLine="1247"/>
        <w:rPr>
          <w:rFonts w:ascii="Times New Roman" w:eastAsia="Times New Roman" w:hAnsi="Times New Roman" w:cs="Times New Roman"/>
          <w:b/>
          <w:sz w:val="24"/>
          <w:szCs w:val="24"/>
          <w:lang w:val="lt-LT"/>
        </w:rPr>
      </w:pPr>
    </w:p>
    <w:p w14:paraId="39C69995" w14:textId="77777777" w:rsidR="00E637BE" w:rsidRDefault="00A22C45">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2FEAB5E" w14:textId="77777777" w:rsidR="00E637BE" w:rsidRDefault="00A22C45">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4F00FE81" w14:textId="77777777" w:rsidR="00E637BE" w:rsidRDefault="00A22C45">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74306E08" w14:textId="77777777" w:rsidR="00E637BE" w:rsidRDefault="00E637BE">
      <w:pPr>
        <w:spacing w:after="0" w:line="240" w:lineRule="auto"/>
        <w:ind w:firstLine="1247"/>
        <w:jc w:val="both"/>
        <w:rPr>
          <w:rFonts w:ascii="Times New Roman" w:eastAsia="Times New Roman" w:hAnsi="Times New Roman" w:cs="Times New Roman"/>
          <w:sz w:val="24"/>
          <w:szCs w:val="24"/>
          <w:lang w:val="lt-LT"/>
        </w:rPr>
      </w:pPr>
    </w:p>
    <w:sectPr w:rsidR="00E637BE">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0CB77C" w14:textId="77777777" w:rsidR="00A26537" w:rsidRDefault="00A26537">
      <w:pPr>
        <w:spacing w:after="0" w:line="240" w:lineRule="auto"/>
      </w:pPr>
      <w:r>
        <w:separator/>
      </w:r>
    </w:p>
  </w:endnote>
  <w:endnote w:type="continuationSeparator" w:id="0">
    <w:p w14:paraId="0F86835C" w14:textId="77777777" w:rsidR="00A26537" w:rsidRDefault="00A26537">
      <w:pPr>
        <w:spacing w:after="0" w:line="240" w:lineRule="auto"/>
      </w:pPr>
      <w:r>
        <w:continuationSeparator/>
      </w:r>
    </w:p>
  </w:endnote>
  <w:endnote w:type="continuationNotice" w:id="1">
    <w:p w14:paraId="20D1B5FA" w14:textId="77777777" w:rsidR="00A26537" w:rsidRDefault="00A265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F4B12" w14:textId="77777777" w:rsidR="00A26537" w:rsidRDefault="00A26537">
      <w:pPr>
        <w:spacing w:after="0" w:line="240" w:lineRule="auto"/>
      </w:pPr>
      <w:r>
        <w:separator/>
      </w:r>
    </w:p>
  </w:footnote>
  <w:footnote w:type="continuationSeparator" w:id="0">
    <w:p w14:paraId="4C8ED67E" w14:textId="77777777" w:rsidR="00A26537" w:rsidRDefault="00A26537">
      <w:pPr>
        <w:spacing w:after="0" w:line="240" w:lineRule="auto"/>
      </w:pPr>
      <w:r>
        <w:continuationSeparator/>
      </w:r>
    </w:p>
  </w:footnote>
  <w:footnote w:type="continuationNotice" w:id="1">
    <w:p w14:paraId="6401BFAE" w14:textId="77777777" w:rsidR="00A26537" w:rsidRDefault="00A265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600F481C" w14:textId="77777777" w:rsidR="00E637BE" w:rsidRDefault="00A22C45">
        <w:pPr>
          <w:pStyle w:val="Antrats"/>
          <w:jc w:val="center"/>
        </w:pPr>
        <w:r>
          <w:fldChar w:fldCharType="begin"/>
        </w:r>
        <w:r>
          <w:instrText>PAGE   \* MERGEFORMAT</w:instrText>
        </w:r>
        <w:r>
          <w:fldChar w:fldCharType="separate"/>
        </w:r>
        <w:r>
          <w:rPr>
            <w:lang w:val="lt-LT"/>
          </w:rPr>
          <w:t>2</w:t>
        </w:r>
        <w:r>
          <w:fldChar w:fldCharType="end"/>
        </w:r>
      </w:p>
    </w:sdtContent>
  </w:sdt>
  <w:p w14:paraId="454E3E93" w14:textId="77777777" w:rsidR="00E637BE" w:rsidRDefault="00E637B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6ECD1" w14:textId="77777777" w:rsidR="00E637BE" w:rsidRDefault="00E637BE">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977089"/>
    <w:multiLevelType w:val="hybridMultilevel"/>
    <w:tmpl w:val="2DB841FC"/>
    <w:lvl w:ilvl="0" w:tplc="B3D81A18">
      <w:start w:val="1"/>
      <w:numFmt w:val="decimal"/>
      <w:lvlText w:val="%1."/>
      <w:lvlJc w:val="left"/>
      <w:pPr>
        <w:ind w:left="1211" w:hanging="360"/>
      </w:pPr>
      <w:rPr>
        <w:rFonts w:hint="default"/>
      </w:rPr>
    </w:lvl>
    <w:lvl w:ilvl="1" w:tplc="5B72BBEA">
      <w:start w:val="1"/>
      <w:numFmt w:val="lowerLetter"/>
      <w:lvlText w:val="%2."/>
      <w:lvlJc w:val="left"/>
      <w:pPr>
        <w:ind w:left="1931" w:hanging="360"/>
      </w:pPr>
    </w:lvl>
    <w:lvl w:ilvl="2" w:tplc="B136030C">
      <w:start w:val="1"/>
      <w:numFmt w:val="lowerRoman"/>
      <w:lvlText w:val="%3."/>
      <w:lvlJc w:val="right"/>
      <w:pPr>
        <w:ind w:left="2651" w:hanging="180"/>
      </w:pPr>
    </w:lvl>
    <w:lvl w:ilvl="3" w:tplc="5D2E0258">
      <w:start w:val="1"/>
      <w:numFmt w:val="decimal"/>
      <w:lvlText w:val="%4."/>
      <w:lvlJc w:val="left"/>
      <w:pPr>
        <w:ind w:left="3371" w:hanging="360"/>
      </w:pPr>
    </w:lvl>
    <w:lvl w:ilvl="4" w:tplc="6316C2C6">
      <w:start w:val="1"/>
      <w:numFmt w:val="lowerLetter"/>
      <w:lvlText w:val="%5."/>
      <w:lvlJc w:val="left"/>
      <w:pPr>
        <w:ind w:left="4091" w:hanging="360"/>
      </w:pPr>
    </w:lvl>
    <w:lvl w:ilvl="5" w:tplc="C024C33C">
      <w:start w:val="1"/>
      <w:numFmt w:val="lowerRoman"/>
      <w:lvlText w:val="%6."/>
      <w:lvlJc w:val="right"/>
      <w:pPr>
        <w:ind w:left="4811" w:hanging="180"/>
      </w:pPr>
    </w:lvl>
    <w:lvl w:ilvl="6" w:tplc="4D7E4732">
      <w:start w:val="1"/>
      <w:numFmt w:val="decimal"/>
      <w:lvlText w:val="%7."/>
      <w:lvlJc w:val="left"/>
      <w:pPr>
        <w:ind w:left="5531" w:hanging="360"/>
      </w:pPr>
    </w:lvl>
    <w:lvl w:ilvl="7" w:tplc="DFAC70A2">
      <w:start w:val="1"/>
      <w:numFmt w:val="lowerLetter"/>
      <w:lvlText w:val="%8."/>
      <w:lvlJc w:val="left"/>
      <w:pPr>
        <w:ind w:left="6251" w:hanging="360"/>
      </w:pPr>
    </w:lvl>
    <w:lvl w:ilvl="8" w:tplc="8FBA4AF8">
      <w:start w:val="1"/>
      <w:numFmt w:val="lowerRoman"/>
      <w:lvlText w:val="%9."/>
      <w:lvlJc w:val="right"/>
      <w:pPr>
        <w:ind w:left="6971" w:hanging="180"/>
      </w:pPr>
    </w:lvl>
  </w:abstractNum>
  <w:abstractNum w:abstractNumId="1" w15:restartNumberingAfterBreak="0">
    <w:nsid w:val="34AF52E3"/>
    <w:multiLevelType w:val="hybridMultilevel"/>
    <w:tmpl w:val="2CE477C4"/>
    <w:lvl w:ilvl="0" w:tplc="38B61510">
      <w:start w:val="1"/>
      <w:numFmt w:val="decimal"/>
      <w:lvlText w:val="%1."/>
      <w:lvlJc w:val="left"/>
      <w:pPr>
        <w:ind w:left="1607" w:hanging="360"/>
      </w:pPr>
      <w:rPr>
        <w:rFonts w:hint="default"/>
      </w:rPr>
    </w:lvl>
    <w:lvl w:ilvl="1" w:tplc="5FA4A864">
      <w:start w:val="1"/>
      <w:numFmt w:val="lowerLetter"/>
      <w:lvlText w:val="%2."/>
      <w:lvlJc w:val="left"/>
      <w:pPr>
        <w:ind w:left="2327" w:hanging="360"/>
      </w:pPr>
    </w:lvl>
    <w:lvl w:ilvl="2" w:tplc="7402DF18">
      <w:start w:val="1"/>
      <w:numFmt w:val="lowerRoman"/>
      <w:lvlText w:val="%3."/>
      <w:lvlJc w:val="right"/>
      <w:pPr>
        <w:ind w:left="3047" w:hanging="180"/>
      </w:pPr>
    </w:lvl>
    <w:lvl w:ilvl="3" w:tplc="58F637EC">
      <w:start w:val="1"/>
      <w:numFmt w:val="decimal"/>
      <w:lvlText w:val="%4."/>
      <w:lvlJc w:val="left"/>
      <w:pPr>
        <w:ind w:left="3767" w:hanging="360"/>
      </w:pPr>
    </w:lvl>
    <w:lvl w:ilvl="4" w:tplc="E2ECFEFC">
      <w:start w:val="1"/>
      <w:numFmt w:val="lowerLetter"/>
      <w:lvlText w:val="%5."/>
      <w:lvlJc w:val="left"/>
      <w:pPr>
        <w:ind w:left="4487" w:hanging="360"/>
      </w:pPr>
    </w:lvl>
    <w:lvl w:ilvl="5" w:tplc="C7CA4414">
      <w:start w:val="1"/>
      <w:numFmt w:val="lowerRoman"/>
      <w:lvlText w:val="%6."/>
      <w:lvlJc w:val="right"/>
      <w:pPr>
        <w:ind w:left="5207" w:hanging="180"/>
      </w:pPr>
    </w:lvl>
    <w:lvl w:ilvl="6" w:tplc="3D40264E">
      <w:start w:val="1"/>
      <w:numFmt w:val="decimal"/>
      <w:lvlText w:val="%7."/>
      <w:lvlJc w:val="left"/>
      <w:pPr>
        <w:ind w:left="5927" w:hanging="360"/>
      </w:pPr>
    </w:lvl>
    <w:lvl w:ilvl="7" w:tplc="0C76521C">
      <w:start w:val="1"/>
      <w:numFmt w:val="lowerLetter"/>
      <w:lvlText w:val="%8."/>
      <w:lvlJc w:val="left"/>
      <w:pPr>
        <w:ind w:left="6647" w:hanging="360"/>
      </w:pPr>
    </w:lvl>
    <w:lvl w:ilvl="8" w:tplc="70A4BCE2">
      <w:start w:val="1"/>
      <w:numFmt w:val="lowerRoman"/>
      <w:lvlText w:val="%9."/>
      <w:lvlJc w:val="right"/>
      <w:pPr>
        <w:ind w:left="7367" w:hanging="180"/>
      </w:pPr>
    </w:lvl>
  </w:abstractNum>
  <w:num w:numId="1" w16cid:durableId="952638813">
    <w:abstractNumId w:val="0"/>
  </w:num>
  <w:num w:numId="2" w16cid:durableId="16807379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1"/>
    <w:rsid w:val="000F11B8"/>
    <w:rsid w:val="00115C49"/>
    <w:rsid w:val="0024612A"/>
    <w:rsid w:val="005325E0"/>
    <w:rsid w:val="005A6F7B"/>
    <w:rsid w:val="006B1FC4"/>
    <w:rsid w:val="0089791D"/>
    <w:rsid w:val="009F60AF"/>
    <w:rsid w:val="00A22C45"/>
    <w:rsid w:val="00A26537"/>
    <w:rsid w:val="00E44301"/>
    <w:rsid w:val="00E637BE"/>
    <w:rsid w:val="00E93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99CF5"/>
  <w15:docId w15:val="{C0787019-69B8-4E6F-BAAC-973771EEB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Vilniaus+g.+11,+Skuodo+mieste,+nuomo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Aiškinamasis+raštas+Dėl+kitos+paskirties+valstybinės+žemės+sklypo,+esančio+Vilniaus+g.+11,+Skuodo+mieste,+nuomos</Template>
  <TotalTime>4</TotalTime>
  <Pages>2</Pages>
  <Words>4178</Words>
  <Characters>2383</Characters>
  <Application>Microsoft Office Word</Application>
  <DocSecurity>0</DocSecurity>
  <Lines>19</Lines>
  <Paragraphs>13</Paragraphs>
  <ScaleCrop>false</ScaleCrop>
  <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2024-11-13T14:06:00Z</dcterms:created>
  <dcterms:modified xsi:type="dcterms:W3CDTF">2024-11-19T16:31:00Z</dcterms:modified>
</cp:coreProperties>
</file>